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63" w:rsidRPr="00A47F10" w:rsidRDefault="00AE0963" w:rsidP="00A46622">
      <w:pPr>
        <w:tabs>
          <w:tab w:val="left" w:pos="7215"/>
        </w:tabs>
        <w:spacing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AE0963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  </w:t>
      </w:r>
      <w:r w:rsidR="00A47F10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         </w:t>
      </w:r>
      <w:r w:rsidRPr="00AE0963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Lesson Plan for the Session</w:t>
      </w:r>
      <w:r w:rsidR="00A47F10">
        <w:rPr>
          <w:rFonts w:ascii="Aparajita" w:eastAsia="Times New Roman" w:hAnsi="Aparajita" w:cs="Aparajita" w:hint="cs"/>
          <w:b/>
          <w:bCs/>
          <w:color w:val="000000"/>
          <w:sz w:val="28"/>
          <w:szCs w:val="28"/>
          <w:cs/>
        </w:rPr>
        <w:t xml:space="preserve"> २०२४-२५ </w:t>
      </w:r>
      <w:r w:rsidR="00A46622">
        <w:rPr>
          <w:rFonts w:ascii="Aparajita" w:eastAsia="Times New Roman" w:hAnsi="Aparajita" w:cs="Aparajita"/>
          <w:b/>
          <w:bCs/>
          <w:color w:val="000000"/>
          <w:sz w:val="28"/>
          <w:szCs w:val="28"/>
          <w:cs/>
        </w:rPr>
        <w:tab/>
      </w:r>
    </w:p>
    <w:p w:rsidR="00AE0963" w:rsidRPr="00A47F10" w:rsidRDefault="00AE0963" w:rsidP="00AE0963">
      <w:pPr>
        <w:spacing w:line="240" w:lineRule="auto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A47F10">
        <w:rPr>
          <w:rFonts w:ascii="Aparajita" w:hAnsi="Aparajita" w:cs="Aparajita"/>
          <w:b/>
          <w:bCs/>
          <w:sz w:val="28"/>
          <w:szCs w:val="28"/>
          <w:cs/>
        </w:rPr>
        <w:t xml:space="preserve">कक्षा  डिप्लोमा ज्योतिष                                                        </w:t>
      </w:r>
      <w:r w:rsidRPr="00A47F10">
        <w:rPr>
          <w:rFonts w:ascii="Aparajita" w:hAnsi="Aparajita" w:cs="Aparajita"/>
          <w:b/>
          <w:bCs/>
          <w:sz w:val="28"/>
          <w:szCs w:val="28"/>
        </w:rPr>
        <w:t xml:space="preserve">         </w:t>
      </w:r>
      <w:r w:rsidRPr="00A47F10">
        <w:rPr>
          <w:rFonts w:ascii="Aparajita" w:hAnsi="Aparajita" w:cs="Aparajita"/>
          <w:b/>
          <w:bCs/>
          <w:sz w:val="28"/>
          <w:szCs w:val="28"/>
          <w:cs/>
        </w:rPr>
        <w:t xml:space="preserve"> प्रथम सत्र  द्वितीय पत्रम्                                </w:t>
      </w:r>
    </w:p>
    <w:p w:rsidR="00AE0963" w:rsidRPr="00AE0963" w:rsidRDefault="00AE0963" w:rsidP="00AE0963">
      <w:pPr>
        <w:rPr>
          <w:rFonts w:ascii="Aparajita" w:hAnsi="Aparajita" w:cs="Aparajita"/>
          <w:b/>
          <w:bCs/>
          <w:sz w:val="28"/>
          <w:szCs w:val="28"/>
        </w:rPr>
      </w:pPr>
      <w:r w:rsidRPr="00A47F10">
        <w:rPr>
          <w:rFonts w:ascii="Aparajita" w:hAnsi="Aparajita" w:cs="Aparajita"/>
          <w:b/>
          <w:bCs/>
          <w:sz w:val="28"/>
          <w:szCs w:val="28"/>
          <w:cs/>
        </w:rPr>
        <w:t xml:space="preserve">शिक्षक  डा राजबीर                                                               </w:t>
      </w:r>
      <w:r w:rsidRPr="00A47F10">
        <w:rPr>
          <w:rFonts w:ascii="Aparajita" w:hAnsi="Aparajita" w:cs="Aparajita"/>
          <w:b/>
          <w:bCs/>
          <w:sz w:val="28"/>
          <w:szCs w:val="28"/>
        </w:rPr>
        <w:t xml:space="preserve">         </w:t>
      </w:r>
      <w:r w:rsidRPr="00A47F10">
        <w:rPr>
          <w:rFonts w:ascii="Aparajita" w:hAnsi="Aparajita" w:cs="Aparajita"/>
          <w:b/>
          <w:bCs/>
          <w:sz w:val="28"/>
          <w:szCs w:val="28"/>
          <w:cs/>
        </w:rPr>
        <w:t xml:space="preserve"> फलितज्योतिषम् (भाग-२) 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"/>
        <w:gridCol w:w="1130"/>
        <w:gridCol w:w="4139"/>
        <w:gridCol w:w="1530"/>
        <w:gridCol w:w="1350"/>
      </w:tblGrid>
      <w:tr w:rsidR="00A47F10" w:rsidRPr="00A47F10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B40232" w:rsidRPr="00A47F10" w:rsidTr="00B40232">
        <w:trPr>
          <w:trHeight w:val="10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Jul</w:t>
            </w:r>
            <w:r w:rsidR="00135C4F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47F10" w:rsidRDefault="00AE0963" w:rsidP="00B40232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कुंडलीमेलापकम् अष्टकूटपरिचयश्च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B40232" w:rsidRPr="00A47F10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47F10" w:rsidRDefault="00AE0963" w:rsidP="00B40232">
            <w:pPr>
              <w:tabs>
                <w:tab w:val="left" w:pos="1140"/>
              </w:tabs>
              <w:ind w:left="-19" w:firstLine="19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कुंडलीमेलापकम् अष्टकूटपरिचयश्च सामान्य परिचय , मौखिक परीक्षा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E0963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47F10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B40232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गणविचार:, भकूटविचार:, नाड़ीविचार:, एतेषां परिहारश्च |मंगलदोषविचार: परिहारश्च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B40232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गणविचार:, भकूटविचार:, एतेषां परिहारश्च मौखिक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नाड़ीविचार:, |मंगलदोषविचार: परिहारश्च | मौखिक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A47F10" w:rsidRPr="00AE0963" w:rsidRDefault="00A47F10" w:rsidP="00B4023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विवाहमुहर्तविचार:, त्रिबलशुद्धिविचार:, विवाहेग्राह्यमासा:, नक्षत्राणि</w:t>
            </w:r>
            <w:r w:rsidRPr="00A47F10">
              <w:rPr>
                <w:rFonts w:ascii="Aparajita" w:eastAsia="Times New Roman" w:hAnsi="Aparajita" w:cs="Aparajita"/>
                <w:sz w:val="28"/>
                <w:szCs w:val="28"/>
              </w:rPr>
              <w:t xml:space="preserve"> </w:t>
            </w: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च, विवहेवर्जितकाल:, लगनविचार: लग्नशुद्धि- श्च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135C4F" w:rsidRPr="00AE0963" w:rsidRDefault="00135C4F" w:rsidP="00B4023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विवाहमुहर्तविचार:, त्रिबलशुद्धिविचार:, विवाहेग्राह्यमासा:, मौखिक परीक्षा, लघु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A47F10" w:rsidRPr="00AE0963" w:rsidRDefault="00A47F10" w:rsidP="00B4023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नक्षत्राणि</w:t>
            </w:r>
            <w:r w:rsidRPr="00A47F10">
              <w:rPr>
                <w:rFonts w:ascii="Aparajita" w:eastAsia="Times New Roman" w:hAnsi="Aparajita" w:cs="Aparajita"/>
                <w:sz w:val="28"/>
                <w:szCs w:val="28"/>
              </w:rPr>
              <w:t xml:space="preserve"> </w:t>
            </w: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च, विवहेवर्जितकाल:, लगनविचार: लग्नशुद्धिश्च मौखिक परीक्षा, लघु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rPr>
          <w:trHeight w:val="1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A47F10">
              <w:rPr>
                <w:rFonts w:ascii="Aparajita" w:eastAsia="Times New Roman" w:hAnsi="Aparajita" w:cs="Aparajita"/>
                <w:color w:val="000000"/>
                <w:sz w:val="28"/>
                <w:szCs w:val="28"/>
                <w:cs/>
              </w:rPr>
              <w:t xml:space="preserve"> 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color w:val="000000"/>
                <w:sz w:val="28"/>
                <w:szCs w:val="28"/>
                <w:cs/>
              </w:rPr>
              <w:t xml:space="preserve">  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B40232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गणविचार:, भकूटविचार:, एतेषां परिहारश्च, लघु परीक्षा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C4F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कक्षा परीक्षा </w:t>
            </w:r>
          </w:p>
          <w:p w:rsidR="00A47F10" w:rsidRPr="00135C4F" w:rsidRDefault="00A47F10" w:rsidP="00135C4F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नाड़ीविचार:, |मंगलदोषविचार: परिहारश्च लघु परीक्षा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लत्तादिदशनिरूपणम्, क्रांतिसाम्यम्, दग्धातिथि:,गोधूलि:,लग्ननिर्णयश्च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lastRenderedPageBreak/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लत्तादिदशनिरूपणम्, क्रांतिसाम्यम्,  लघु परीक्षा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दग्धातिथि:,गोधूलि:,लग्ननिर्णयश्च , लघु परीक्षा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  <w:p w:rsidR="00A47F10" w:rsidRPr="00AE0963" w:rsidRDefault="00A47F10" w:rsidP="00B4023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लत्तादिदशनिरूपणम्, क्रांतिसाम्यम्, दग्धातिथि:,गोधूलि:,लग्ननिर्णयश्च मौखिक परीक्षा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परीक्षा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6D59A1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rPr>
          <w:trHeight w:val="1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135C4F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="00A47F10"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="00A47F10"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</w:t>
            </w:r>
            <w:r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वधू प्रवेश:,विवाहानन्तरं पतिगृहमासफलं </w:t>
            </w:r>
          </w:p>
          <w:p w:rsidR="00A47F10" w:rsidRPr="00135C4F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दाम्पत्यजीवनस्य फलादेशश्च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  <w:p w:rsidR="00A47F10" w:rsidRPr="00AE0963" w:rsidRDefault="00A47F10" w:rsidP="00B4023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A47F10" w:rsidRPr="00AE0963" w:rsidRDefault="00A47F10" w:rsidP="00B4023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47F10" w:rsidRDefault="00A47F10" w:rsidP="00A47F1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वधू प्रवेश:,विवाहानन्तरं पतिगृहमासफलं </w:t>
            </w:r>
          </w:p>
          <w:p w:rsidR="00A47F10" w:rsidRPr="00AE0963" w:rsidRDefault="00135C4F" w:rsidP="00A47F1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दा</w:t>
            </w:r>
            <w:r w:rsidR="00A47F10"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म्पत्यजीवनस्य फलादेशश्च लघु परीक्षा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A47F10" w:rsidRPr="00AE0963" w:rsidTr="00B402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63" w:rsidRPr="00135C4F" w:rsidRDefault="00A47F10" w:rsidP="00135C4F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135C4F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E0963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47F1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प्रायोगिक ज्ञान, अंतिम परीक्षा लेखन विधि , परीक्षाओं में आत्म विश्वास एवं संयम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10" w:rsidRPr="00AE0963" w:rsidRDefault="00A47F10" w:rsidP="00B4023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</w:tbl>
    <w:p w:rsidR="00AE0963" w:rsidRPr="00A47F10" w:rsidRDefault="00B40232" w:rsidP="00AE0963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</w:rPr>
        <w:br w:type="textWrapping" w:clear="all"/>
      </w:r>
      <w:r w:rsidR="00A47F10" w:rsidRPr="00A47F10">
        <w:rPr>
          <w:rFonts w:ascii="Aparajita" w:eastAsia="Times New Roman" w:hAnsi="Aparajita" w:cs="Aparajita"/>
          <w:sz w:val="28"/>
          <w:szCs w:val="28"/>
          <w:cs/>
        </w:rPr>
        <w:t xml:space="preserve"> </w:t>
      </w:r>
    </w:p>
    <w:p w:rsidR="00A47F10" w:rsidRPr="00A47F10" w:rsidRDefault="00A47F10" w:rsidP="00A47F10">
      <w:pPr>
        <w:spacing w:after="0" w:line="240" w:lineRule="auto"/>
        <w:jc w:val="both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 xml:space="preserve"> आंतरिकमूल्याङ्कनम्</w:t>
      </w:r>
    </w:p>
    <w:p w:rsidR="00A47F10" w:rsidRPr="00A47F10" w:rsidRDefault="00A47F10" w:rsidP="00A47F10">
      <w:pPr>
        <w:spacing w:after="0" w:line="240" w:lineRule="auto"/>
        <w:jc w:val="both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>१. आंतरिकपरिक्षणम्</w:t>
      </w:r>
      <w:r w:rsidRPr="00A47F10">
        <w:rPr>
          <w:rFonts w:ascii="Aparajita" w:eastAsia="Times New Roman" w:hAnsi="Aparajita" w:cs="Aparajita"/>
          <w:sz w:val="28"/>
          <w:szCs w:val="28"/>
        </w:rPr>
        <w:t xml:space="preserve"> /</w:t>
      </w:r>
      <w:r w:rsidRPr="00A47F10">
        <w:rPr>
          <w:rFonts w:ascii="Aparajita" w:eastAsia="Times New Roman" w:hAnsi="Aparajita" w:cs="Aparajita"/>
          <w:sz w:val="28"/>
          <w:szCs w:val="28"/>
          <w:cs/>
        </w:rPr>
        <w:t xml:space="preserve">प्रदत्तनियतकार्यम्                                                               अङ्का: ०५ </w:t>
      </w:r>
    </w:p>
    <w:p w:rsidR="00A47F10" w:rsidRPr="00A47F10" w:rsidRDefault="00A47F10" w:rsidP="00A47F10">
      <w:pPr>
        <w:spacing w:after="0" w:line="240" w:lineRule="auto"/>
        <w:jc w:val="both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 xml:space="preserve">२ . शास्त्रसम्बद्धसंगोष्ठी /शास्त्रपरिचर्या                                                                  अङ्का: ०५ </w:t>
      </w:r>
    </w:p>
    <w:p w:rsidR="00A47F10" w:rsidRPr="00A47F10" w:rsidRDefault="00A47F10" w:rsidP="00A47F10">
      <w:pPr>
        <w:spacing w:after="0" w:line="240" w:lineRule="auto"/>
        <w:jc w:val="both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 xml:space="preserve">३ .  शिक्षणस्तोत्रस्सामग्रया: चयनं                                                                       अङ्का: ०५ </w:t>
      </w:r>
    </w:p>
    <w:p w:rsidR="00A47F10" w:rsidRPr="00A47F10" w:rsidRDefault="00A47F10" w:rsidP="00A47F10">
      <w:pPr>
        <w:spacing w:after="0" w:line="240" w:lineRule="auto"/>
        <w:jc w:val="both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 xml:space="preserve">४ .  उपस्थिति:                                                                                                 अङ्का: ०५ </w:t>
      </w:r>
    </w:p>
    <w:p w:rsidR="00A47F10" w:rsidRPr="00A47F10" w:rsidRDefault="00A47F10" w:rsidP="00A47F10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 xml:space="preserve">                                                   </w:t>
      </w:r>
    </w:p>
    <w:p w:rsidR="00A47F10" w:rsidRPr="00A47F10" w:rsidRDefault="00A47F10" w:rsidP="00A47F10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 xml:space="preserve">                                         </w:t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  <w:t>७५ %= ०१ अङ्क:</w:t>
      </w:r>
    </w:p>
    <w:p w:rsidR="00A47F10" w:rsidRPr="00A47F10" w:rsidRDefault="00A47F10" w:rsidP="00A47F10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  <w:t>७६%-८०%= ०१अङ्कौ</w:t>
      </w:r>
    </w:p>
    <w:p w:rsidR="00A47F10" w:rsidRPr="00A47F10" w:rsidRDefault="00A47F10" w:rsidP="00A47F10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  <w:t>८१%-८५%= ०३ अङ्का:</w:t>
      </w:r>
    </w:p>
    <w:p w:rsidR="00A47F10" w:rsidRPr="00A47F10" w:rsidRDefault="00A47F10" w:rsidP="00A47F10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  <w:t>८६%-९०%=०४ अङ्का:</w:t>
      </w:r>
    </w:p>
    <w:p w:rsidR="00A47F10" w:rsidRPr="00A47F10" w:rsidRDefault="00A47F10" w:rsidP="00A47F10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</w:r>
      <w:r w:rsidRPr="00A47F10">
        <w:rPr>
          <w:rFonts w:ascii="Aparajita" w:eastAsia="Times New Roman" w:hAnsi="Aparajita" w:cs="Aparajita"/>
          <w:sz w:val="28"/>
          <w:szCs w:val="28"/>
          <w:cs/>
        </w:rPr>
        <w:tab/>
        <w:t>९१%त: अधिकम् = ०५ अङ्का:</w:t>
      </w:r>
    </w:p>
    <w:p w:rsidR="00A47F10" w:rsidRPr="00AE0963" w:rsidRDefault="00A47F10" w:rsidP="00AE0963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sectPr w:rsidR="00A47F10" w:rsidRPr="00AE0963" w:rsidSect="0076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963"/>
    <w:rsid w:val="00094AA1"/>
    <w:rsid w:val="00135C4F"/>
    <w:rsid w:val="005F78DA"/>
    <w:rsid w:val="007654CE"/>
    <w:rsid w:val="00A46622"/>
    <w:rsid w:val="00A47F10"/>
    <w:rsid w:val="00AE0963"/>
    <w:rsid w:val="00B40232"/>
    <w:rsid w:val="00D1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18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1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2024-05-28T12:06:00Z</cp:lastPrinted>
  <dcterms:created xsi:type="dcterms:W3CDTF">2024-05-28T11:27:00Z</dcterms:created>
  <dcterms:modified xsi:type="dcterms:W3CDTF">2024-05-29T11:19:00Z</dcterms:modified>
</cp:coreProperties>
</file>